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03" w:rsidRDefault="00820D03" w:rsidP="00820D03">
      <w:pPr>
        <w:pStyle w:val="1"/>
        <w:spacing w:before="0"/>
        <w:jc w:val="center"/>
        <w:rPr>
          <w:rFonts w:ascii="Times New Roman" w:eastAsia="Times New Roman" w:hAnsi="Times New Roman" w:cs="Times New Roman"/>
          <w:color w:val="000000" w:themeColor="text1"/>
          <w:lang w:eastAsia="ru-RU"/>
        </w:rPr>
      </w:pPr>
    </w:p>
    <w:p w:rsidR="00673ACE" w:rsidRDefault="00820D03" w:rsidP="00820D03">
      <w:pPr>
        <w:pStyle w:val="1"/>
        <w:spacing w:before="0"/>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w:t>
      </w:r>
      <w:r w:rsidRPr="00820D03">
        <w:rPr>
          <w:rFonts w:ascii="Times New Roman" w:eastAsia="Times New Roman" w:hAnsi="Times New Roman" w:cs="Times New Roman"/>
          <w:color w:val="000000" w:themeColor="text1"/>
          <w:lang w:eastAsia="ru-RU"/>
        </w:rPr>
        <w:t>он</w:t>
      </w:r>
      <w:r w:rsidR="00673ACE" w:rsidRPr="00820D03">
        <w:rPr>
          <w:rFonts w:ascii="Times New Roman" w:eastAsia="Times New Roman" w:hAnsi="Times New Roman" w:cs="Times New Roman"/>
          <w:color w:val="000000" w:themeColor="text1"/>
          <w:lang w:eastAsia="ru-RU"/>
        </w:rPr>
        <w:t>сультация для родителей</w:t>
      </w:r>
    </w:p>
    <w:p w:rsidR="00820D03" w:rsidRPr="00820D03" w:rsidRDefault="00820D03" w:rsidP="00820D03">
      <w:pPr>
        <w:rPr>
          <w:lang w:eastAsia="ru-RU"/>
        </w:rPr>
      </w:pPr>
    </w:p>
    <w:p w:rsidR="00820D03" w:rsidRPr="00820D03" w:rsidRDefault="00820D03" w:rsidP="00820D03">
      <w:pPr>
        <w:spacing w:after="0" w:line="240" w:lineRule="auto"/>
        <w:jc w:val="right"/>
        <w:rPr>
          <w:rFonts w:ascii="Times New Roman" w:hAnsi="Times New Roman" w:cs="Times New Roman"/>
          <w:i/>
          <w:sz w:val="24"/>
          <w:szCs w:val="24"/>
          <w:lang w:eastAsia="ru-RU"/>
        </w:rPr>
      </w:pPr>
      <w:r>
        <w:rPr>
          <w:rFonts w:ascii="Times New Roman" w:eastAsia="Times New Roman" w:hAnsi="Times New Roman" w:cs="Times New Roman"/>
          <w:b/>
          <w:bCs/>
          <w:color w:val="000000" w:themeColor="text1"/>
          <w:sz w:val="44"/>
          <w:szCs w:val="44"/>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02pt;height:70.5pt" adj="6924" fillcolor="#60c" strokecolor="#c9f">
            <v:fill color2="#c0c" focus="100%" type="gradient"/>
            <v:shadow on="t" color="#99f" opacity="52429f" offset="3pt,3pt"/>
            <v:textpath style="font-family:&quot;Impact&quot;;v-text-kern:t" trim="t" fitpath="t" string="«Чем занять ребёнка дома?»"/>
          </v:shape>
        </w:pict>
      </w:r>
      <w:r w:rsidRPr="00820D03">
        <w:rPr>
          <w:rFonts w:ascii="Times New Roman" w:hAnsi="Times New Roman" w:cs="Times New Roman"/>
          <w:i/>
          <w:sz w:val="24"/>
          <w:szCs w:val="24"/>
          <w:lang w:eastAsia="ru-RU"/>
        </w:rPr>
        <w:t xml:space="preserve"> Подготовила:</w:t>
      </w:r>
    </w:p>
    <w:p w:rsidR="00820D03" w:rsidRPr="00820D03" w:rsidRDefault="00820D03" w:rsidP="00820D03">
      <w:pPr>
        <w:spacing w:after="0" w:line="240" w:lineRule="auto"/>
        <w:jc w:val="right"/>
        <w:rPr>
          <w:rFonts w:ascii="Times New Roman" w:hAnsi="Times New Roman" w:cs="Times New Roman"/>
          <w:i/>
          <w:sz w:val="24"/>
          <w:szCs w:val="24"/>
          <w:lang w:eastAsia="ru-RU"/>
        </w:rPr>
      </w:pPr>
      <w:r w:rsidRPr="00820D03">
        <w:rPr>
          <w:rFonts w:ascii="Times New Roman" w:hAnsi="Times New Roman" w:cs="Times New Roman"/>
          <w:i/>
          <w:sz w:val="24"/>
          <w:szCs w:val="24"/>
          <w:lang w:eastAsia="ru-RU"/>
        </w:rPr>
        <w:t xml:space="preserve">инструктор по </w:t>
      </w:r>
      <w:proofErr w:type="spellStart"/>
      <w:r w:rsidRPr="00820D03">
        <w:rPr>
          <w:rFonts w:ascii="Times New Roman" w:hAnsi="Times New Roman" w:cs="Times New Roman"/>
          <w:i/>
          <w:sz w:val="24"/>
          <w:szCs w:val="24"/>
          <w:lang w:eastAsia="ru-RU"/>
        </w:rPr>
        <w:t>физо</w:t>
      </w:r>
      <w:proofErr w:type="spellEnd"/>
      <w:r w:rsidRPr="00820D03">
        <w:rPr>
          <w:rFonts w:ascii="Times New Roman" w:hAnsi="Times New Roman" w:cs="Times New Roman"/>
          <w:i/>
          <w:sz w:val="24"/>
          <w:szCs w:val="24"/>
          <w:lang w:eastAsia="ru-RU"/>
        </w:rPr>
        <w:t xml:space="preserve"> </w:t>
      </w:r>
    </w:p>
    <w:p w:rsidR="00820D03" w:rsidRDefault="00820D03" w:rsidP="00820D03">
      <w:pPr>
        <w:spacing w:after="0" w:line="240" w:lineRule="auto"/>
        <w:jc w:val="right"/>
        <w:rPr>
          <w:rFonts w:ascii="Times New Roman" w:hAnsi="Times New Roman" w:cs="Times New Roman"/>
          <w:i/>
          <w:sz w:val="24"/>
          <w:szCs w:val="24"/>
          <w:lang w:eastAsia="ru-RU"/>
        </w:rPr>
      </w:pPr>
      <w:r w:rsidRPr="00820D03">
        <w:rPr>
          <w:rFonts w:ascii="Times New Roman" w:hAnsi="Times New Roman" w:cs="Times New Roman"/>
          <w:i/>
          <w:sz w:val="24"/>
          <w:szCs w:val="24"/>
          <w:lang w:eastAsia="ru-RU"/>
        </w:rPr>
        <w:t>Кашина А.А</w:t>
      </w:r>
    </w:p>
    <w:p w:rsidR="00820D03" w:rsidRDefault="00820D03" w:rsidP="00820D03">
      <w:pPr>
        <w:jc w:val="center"/>
        <w:rPr>
          <w:rFonts w:ascii="Times New Roman" w:eastAsia="Times New Roman" w:hAnsi="Times New Roman" w:cs="Times New Roman"/>
          <w:color w:val="000000" w:themeColor="text1"/>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135255</wp:posOffset>
            </wp:positionV>
            <wp:extent cx="2867025" cy="1971675"/>
            <wp:effectExtent l="19050" t="0" r="9525" b="0"/>
            <wp:wrapThrough wrapText="bothSides">
              <wp:wrapPolygon edited="0">
                <wp:start x="-144" y="0"/>
                <wp:lineTo x="-144" y="21496"/>
                <wp:lineTo x="21672" y="21496"/>
                <wp:lineTo x="21672" y="0"/>
                <wp:lineTo x="-144" y="0"/>
              </wp:wrapPolygon>
            </wp:wrapThrough>
            <wp:docPr id="2" name="Рисунок 1" descr="https://avatars.mds.yandex.net/get-zen_doc/44972/pub_5b01462548c85e2970fde2d4_5b0147a1bce67eb9a3065f51/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44972/pub_5b01462548c85e2970fde2d4_5b0147a1bce67eb9a3065f51/scale_1200"/>
                    <pic:cNvPicPr>
                      <a:picLocks noChangeAspect="1" noChangeArrowheads="1"/>
                    </pic:cNvPicPr>
                  </pic:nvPicPr>
                  <pic:blipFill>
                    <a:blip r:embed="rId5"/>
                    <a:srcRect/>
                    <a:stretch>
                      <a:fillRect/>
                    </a:stretch>
                  </pic:blipFill>
                  <pic:spPr bwMode="auto">
                    <a:xfrm>
                      <a:off x="0" y="0"/>
                      <a:ext cx="2867025" cy="1971675"/>
                    </a:xfrm>
                    <a:prstGeom prst="rect">
                      <a:avLst/>
                    </a:prstGeom>
                    <a:noFill/>
                    <a:ln w="9525">
                      <a:noFill/>
                      <a:miter lim="800000"/>
                      <a:headEnd/>
                      <a:tailEnd/>
                    </a:ln>
                  </pic:spPr>
                </pic:pic>
              </a:graphicData>
            </a:graphic>
          </wp:anchor>
        </w:drawing>
      </w:r>
    </w:p>
    <w:p w:rsidR="008871AC" w:rsidRPr="00820D03" w:rsidRDefault="00820D03"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871AC" w:rsidRPr="00820D03">
        <w:rPr>
          <w:rFonts w:ascii="Times New Roman" w:eastAsia="Times New Roman" w:hAnsi="Times New Roman" w:cs="Times New Roman"/>
          <w:color w:val="000000" w:themeColor="text1"/>
          <w:sz w:val="24"/>
          <w:szCs w:val="24"/>
          <w:lang w:eastAsia="ru-RU"/>
        </w:rPr>
        <w:t xml:space="preserve">Часто приходится слышать от родителей: «Ну что мне с ним (с ней) делать?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w:t>
      </w:r>
      <w:proofErr w:type="gramStart"/>
      <w:r w:rsidR="008871AC" w:rsidRPr="00820D03">
        <w:rPr>
          <w:rFonts w:ascii="Times New Roman" w:eastAsia="Times New Roman" w:hAnsi="Times New Roman" w:cs="Times New Roman"/>
          <w:color w:val="000000" w:themeColor="text1"/>
          <w:sz w:val="24"/>
          <w:szCs w:val="24"/>
          <w:lang w:eastAsia="ru-RU"/>
        </w:rPr>
        <w:t>по</w:t>
      </w:r>
      <w:proofErr w:type="gramEnd"/>
      <w:r w:rsidR="008871AC" w:rsidRPr="00820D03">
        <w:rPr>
          <w:rFonts w:ascii="Times New Roman" w:eastAsia="Times New Roman" w:hAnsi="Times New Roman" w:cs="Times New Roman"/>
          <w:color w:val="000000" w:themeColor="text1"/>
          <w:sz w:val="24"/>
          <w:szCs w:val="24"/>
          <w:lang w:eastAsia="ru-RU"/>
        </w:rPr>
        <w:t xml:space="preserve"> - разному, можно было бы продолжать бесконечно. Подумаем, в чём причина такого поведения ребенка.</w:t>
      </w:r>
    </w:p>
    <w:p w:rsidR="008871AC" w:rsidRPr="00820D03" w:rsidRDefault="008871AC"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В детском саду дети постоянно чем – то заняты, их день заполнен интересными делами, играми с воспитателем и детьми. А дома что? Вы приходите уставшие с работы, мамы хлопочут на кухне,  папам зачастую некогда, ребенок предоставлен сам себе, он просто не знает, куда себя деть, чем заняться.</w:t>
      </w:r>
    </w:p>
    <w:p w:rsidR="008871AC" w:rsidRPr="00820D03" w:rsidRDefault="008871AC"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 xml:space="preserve">В свободное от работы время обязательно найдите часок  поиграть со своим ребенком.  Ведь свое развитие ребенок получает в игре, не </w:t>
      </w:r>
      <w:proofErr w:type="gramStart"/>
      <w:r w:rsidRPr="00820D03">
        <w:rPr>
          <w:rFonts w:ascii="Times New Roman" w:eastAsia="Times New Roman" w:hAnsi="Times New Roman" w:cs="Times New Roman"/>
          <w:color w:val="000000" w:themeColor="text1"/>
          <w:sz w:val="24"/>
          <w:szCs w:val="24"/>
          <w:lang w:eastAsia="ru-RU"/>
        </w:rPr>
        <w:t>заменяйте  игру на мультфильм</w:t>
      </w:r>
      <w:proofErr w:type="gramEnd"/>
      <w:r w:rsidRPr="00820D03">
        <w:rPr>
          <w:rFonts w:ascii="Times New Roman" w:eastAsia="Times New Roman" w:hAnsi="Times New Roman" w:cs="Times New Roman"/>
          <w:color w:val="000000" w:themeColor="text1"/>
          <w:sz w:val="24"/>
          <w:szCs w:val="24"/>
          <w:lang w:eastAsia="ru-RU"/>
        </w:rPr>
        <w:t>, интернет, компьютерные игры, только живое общение  с человеком дает ребенку быстрей освоит что- либо, или чему либо научиться. Даже готовя ужин можно поиграть с ребенком, например в сюжетно - ролевую игру  «кухня» вместе с ребенком приготовить настоящую еду – здесь происходит и живое общение, ребенок что-то познает, у ребенка развивается трудолюбие, память, внимание, мышление, развитие мелкой моторики, развитие речи.</w:t>
      </w:r>
    </w:p>
    <w:p w:rsidR="008871AC" w:rsidRPr="00820D03" w:rsidRDefault="00820D03"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simplePos x="0" y="0"/>
            <wp:positionH relativeFrom="column">
              <wp:posOffset>4505325</wp:posOffset>
            </wp:positionH>
            <wp:positionV relativeFrom="paragraph">
              <wp:posOffset>787400</wp:posOffset>
            </wp:positionV>
            <wp:extent cx="2073910" cy="1724025"/>
            <wp:effectExtent l="19050" t="0" r="2540" b="0"/>
            <wp:wrapThrough wrapText="bothSides">
              <wp:wrapPolygon edited="0">
                <wp:start x="-198" y="0"/>
                <wp:lineTo x="-198" y="21481"/>
                <wp:lineTo x="21626" y="21481"/>
                <wp:lineTo x="21626" y="0"/>
                <wp:lineTo x="-198" y="0"/>
              </wp:wrapPolygon>
            </wp:wrapThrough>
            <wp:docPr id="4" name="Рисунок 4" descr="https://fb.ru/misc/i/gallery/22050/547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ru/misc/i/gallery/22050/547316.jpg"/>
                    <pic:cNvPicPr>
                      <a:picLocks noChangeAspect="1" noChangeArrowheads="1"/>
                    </pic:cNvPicPr>
                  </pic:nvPicPr>
                  <pic:blipFill>
                    <a:blip r:embed="rId6"/>
                    <a:srcRect/>
                    <a:stretch>
                      <a:fillRect/>
                    </a:stretch>
                  </pic:blipFill>
                  <pic:spPr bwMode="auto">
                    <a:xfrm>
                      <a:off x="0" y="0"/>
                      <a:ext cx="2073910" cy="1724025"/>
                    </a:xfrm>
                    <a:prstGeom prst="rect">
                      <a:avLst/>
                    </a:prstGeom>
                    <a:noFill/>
                    <a:ln w="9525">
                      <a:noFill/>
                      <a:miter lim="800000"/>
                      <a:headEnd/>
                      <a:tailEnd/>
                    </a:ln>
                  </pic:spPr>
                </pic:pic>
              </a:graphicData>
            </a:graphic>
          </wp:anchor>
        </w:drawing>
      </w:r>
      <w:r w:rsidR="008871AC" w:rsidRPr="00820D03">
        <w:rPr>
          <w:rFonts w:ascii="Times New Roman" w:eastAsia="Times New Roman" w:hAnsi="Times New Roman" w:cs="Times New Roman"/>
          <w:color w:val="000000" w:themeColor="text1"/>
          <w:sz w:val="24"/>
          <w:szCs w:val="24"/>
          <w:lang w:eastAsia="ru-RU"/>
        </w:rPr>
        <w:t>Вопрос об игрушках: не задаривайте ребенка дорогостоящими игрушками, купил, вывалил, все: играй, вы купите 1 раз в месяц игрушку и играйте с ребенком. Смастерите что-то своими руками, у ребенка это вызовет большой интерес, чем чаще вы будете находиться со своим ребенком и развивать его, тем быстрее начнется всестороннее развитие  вашего ребенка ведь вы пример для подражания.</w:t>
      </w:r>
    </w:p>
    <w:p w:rsidR="008871AC" w:rsidRPr="00820D03" w:rsidRDefault="008871AC"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И так чем занять ребенка дома:</w:t>
      </w:r>
      <w:r w:rsidR="00673ACE" w:rsidRPr="00820D03">
        <w:rPr>
          <w:rFonts w:ascii="Times New Roman" w:hAnsi="Times New Roman" w:cs="Times New Roman"/>
          <w:sz w:val="24"/>
          <w:szCs w:val="24"/>
        </w:rPr>
        <w:t xml:space="preserve"> </w:t>
      </w:r>
    </w:p>
    <w:p w:rsidR="008871AC" w:rsidRPr="00820D03" w:rsidRDefault="008871AC" w:rsidP="00820D03">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Игры для развития памяти, мышления, внимания, усидчивости – самое простое  купить 2-3 настольно – печатные игры в месяц  и играть с ребенком. Также  можно совместно с ребенком  сделать своими руками  несколько игр – это разовьет творческую активность ребенка.</w:t>
      </w:r>
    </w:p>
    <w:p w:rsidR="008871AC" w:rsidRDefault="008871AC" w:rsidP="00820D03">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 xml:space="preserve">Для развития речи используйте игры для мелкой моторики: игры с нитками «намотай клубок», «сделай рукавичку», перебери крупу, предложите  ребенку выложить из крупы, косточек «дорожку», «цветочек» или другие формы. Выпил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 вдруг узнается червячок, цыплёнок и т. д., используйте для игр различные </w:t>
      </w:r>
      <w:proofErr w:type="spellStart"/>
      <w:r w:rsidRPr="00820D03">
        <w:rPr>
          <w:rFonts w:ascii="Times New Roman" w:eastAsia="Times New Roman" w:hAnsi="Times New Roman" w:cs="Times New Roman"/>
          <w:color w:val="000000" w:themeColor="text1"/>
          <w:sz w:val="24"/>
          <w:szCs w:val="24"/>
          <w:lang w:eastAsia="ru-RU"/>
        </w:rPr>
        <w:t>пазлы</w:t>
      </w:r>
      <w:proofErr w:type="spellEnd"/>
      <w:r w:rsidRPr="00820D03">
        <w:rPr>
          <w:rFonts w:ascii="Times New Roman" w:eastAsia="Times New Roman" w:hAnsi="Times New Roman" w:cs="Times New Roman"/>
          <w:color w:val="000000" w:themeColor="text1"/>
          <w:sz w:val="24"/>
          <w:szCs w:val="24"/>
          <w:lang w:eastAsia="ru-RU"/>
        </w:rPr>
        <w:t xml:space="preserve">, (для малышей крупные, для взрослых детей </w:t>
      </w:r>
      <w:proofErr w:type="gramStart"/>
      <w:r w:rsidRPr="00820D03">
        <w:rPr>
          <w:rFonts w:ascii="Times New Roman" w:eastAsia="Times New Roman" w:hAnsi="Times New Roman" w:cs="Times New Roman"/>
          <w:color w:val="000000" w:themeColor="text1"/>
          <w:sz w:val="24"/>
          <w:szCs w:val="24"/>
          <w:lang w:eastAsia="ru-RU"/>
        </w:rPr>
        <w:t>помельче</w:t>
      </w:r>
      <w:proofErr w:type="gramEnd"/>
      <w:r w:rsidRPr="00820D03">
        <w:rPr>
          <w:rFonts w:ascii="Times New Roman" w:eastAsia="Times New Roman" w:hAnsi="Times New Roman" w:cs="Times New Roman"/>
          <w:color w:val="000000" w:themeColor="text1"/>
          <w:sz w:val="24"/>
          <w:szCs w:val="24"/>
          <w:lang w:eastAsia="ru-RU"/>
        </w:rPr>
        <w:t>) можно их сделать самостоятельно, картинку разрезать на несколько частей и затем предложите ребенку её собрать, мозаика, шнуровки. Нанизывание бусин, плетение браслетиков для детей постарше, учите девочек шить, вязать.</w:t>
      </w:r>
    </w:p>
    <w:p w:rsidR="00820D03" w:rsidRDefault="00820D03" w:rsidP="00820D03">
      <w:pPr>
        <w:spacing w:after="0" w:line="240" w:lineRule="auto"/>
        <w:jc w:val="both"/>
        <w:rPr>
          <w:rFonts w:ascii="Times New Roman" w:eastAsia="Times New Roman" w:hAnsi="Times New Roman" w:cs="Times New Roman"/>
          <w:color w:val="000000" w:themeColor="text1"/>
          <w:sz w:val="24"/>
          <w:szCs w:val="24"/>
          <w:lang w:eastAsia="ru-RU"/>
        </w:rPr>
      </w:pPr>
    </w:p>
    <w:p w:rsidR="00820D03" w:rsidRPr="00820D03" w:rsidRDefault="00820D03" w:rsidP="00820D03">
      <w:pPr>
        <w:spacing w:after="0" w:line="240" w:lineRule="auto"/>
        <w:jc w:val="both"/>
        <w:rPr>
          <w:rFonts w:ascii="Times New Roman" w:eastAsia="Times New Roman" w:hAnsi="Times New Roman" w:cs="Times New Roman"/>
          <w:color w:val="000000" w:themeColor="text1"/>
          <w:sz w:val="16"/>
          <w:szCs w:val="16"/>
          <w:lang w:eastAsia="ru-RU"/>
        </w:rPr>
      </w:pPr>
    </w:p>
    <w:p w:rsidR="008871AC" w:rsidRPr="00820D03" w:rsidRDefault="008871AC" w:rsidP="00820D03">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820D03">
        <w:rPr>
          <w:rFonts w:ascii="Times New Roman" w:eastAsia="Times New Roman" w:hAnsi="Times New Roman" w:cs="Times New Roman"/>
          <w:color w:val="000000" w:themeColor="text1"/>
          <w:sz w:val="24"/>
          <w:szCs w:val="24"/>
          <w:lang w:eastAsia="ru-RU"/>
        </w:rPr>
        <w:t>Чтение книг (</w:t>
      </w:r>
      <w:proofErr w:type="spellStart"/>
      <w:r w:rsidRPr="00820D03">
        <w:rPr>
          <w:rFonts w:ascii="Times New Roman" w:eastAsia="Times New Roman" w:hAnsi="Times New Roman" w:cs="Times New Roman"/>
          <w:color w:val="000000" w:themeColor="text1"/>
          <w:sz w:val="24"/>
          <w:szCs w:val="24"/>
          <w:lang w:eastAsia="ru-RU"/>
        </w:rPr>
        <w:t>потешки</w:t>
      </w:r>
      <w:proofErr w:type="spellEnd"/>
      <w:r w:rsidRPr="00820D03">
        <w:rPr>
          <w:rFonts w:ascii="Times New Roman" w:eastAsia="Times New Roman" w:hAnsi="Times New Roman" w:cs="Times New Roman"/>
          <w:color w:val="000000" w:themeColor="text1"/>
          <w:sz w:val="24"/>
          <w:szCs w:val="24"/>
          <w:lang w:eastAsia="ru-RU"/>
        </w:rPr>
        <w:t xml:space="preserve">, </w:t>
      </w:r>
      <w:proofErr w:type="spellStart"/>
      <w:r w:rsidRPr="00820D03">
        <w:rPr>
          <w:rFonts w:ascii="Times New Roman" w:eastAsia="Times New Roman" w:hAnsi="Times New Roman" w:cs="Times New Roman"/>
          <w:color w:val="000000" w:themeColor="text1"/>
          <w:sz w:val="24"/>
          <w:szCs w:val="24"/>
          <w:lang w:eastAsia="ru-RU"/>
        </w:rPr>
        <w:t>попевки</w:t>
      </w:r>
      <w:proofErr w:type="spellEnd"/>
      <w:r w:rsidRPr="00820D03">
        <w:rPr>
          <w:rFonts w:ascii="Times New Roman" w:eastAsia="Times New Roman" w:hAnsi="Times New Roman" w:cs="Times New Roman"/>
          <w:color w:val="000000" w:themeColor="text1"/>
          <w:sz w:val="24"/>
          <w:szCs w:val="24"/>
          <w:lang w:eastAsia="ru-RU"/>
        </w:rPr>
        <w:t>, сказки, басни, былины – это знакомство с  русским фольклором), стихи учить наизусть, пение с ребенком -  все это развивает речь ребенка, память, мышление, внимание.</w:t>
      </w:r>
      <w:proofErr w:type="gramEnd"/>
    </w:p>
    <w:p w:rsidR="008871AC" w:rsidRPr="00820D03" w:rsidRDefault="008871AC" w:rsidP="00820D03">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Для развития творческих способностей организуйте  ребенку  детский  уголок: купите стол, стул, яркий пластилин, а к нему можно добавить различные камешки, ракушки, бобовые, раскраски, гуашь, кисточки, различные виды бумаги и мастерите с ребенком, рисуйте с ребенком, сначала научите, вызовите интерес, а потом ребенок самостоятельно займет  себя сам.</w:t>
      </w:r>
      <w:r w:rsidR="00807548" w:rsidRPr="00820D03">
        <w:rPr>
          <w:rFonts w:ascii="Times New Roman" w:hAnsi="Times New Roman" w:cs="Times New Roman"/>
          <w:sz w:val="24"/>
          <w:szCs w:val="24"/>
        </w:rPr>
        <w:t xml:space="preserve"> </w:t>
      </w:r>
    </w:p>
    <w:p w:rsidR="008871AC" w:rsidRPr="00820D03" w:rsidRDefault="00820D03" w:rsidP="00820D03">
      <w:pPr>
        <w:numPr>
          <w:ilvl w:val="0"/>
          <w:numId w:val="1"/>
        </w:numPr>
        <w:spacing w:after="0" w:line="240" w:lineRule="auto"/>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19050</wp:posOffset>
            </wp:positionH>
            <wp:positionV relativeFrom="paragraph">
              <wp:posOffset>5715</wp:posOffset>
            </wp:positionV>
            <wp:extent cx="2353945" cy="2133600"/>
            <wp:effectExtent l="19050" t="0" r="8255" b="0"/>
            <wp:wrapThrough wrapText="bothSides">
              <wp:wrapPolygon edited="0">
                <wp:start x="-175" y="0"/>
                <wp:lineTo x="-175" y="21407"/>
                <wp:lineTo x="21676" y="21407"/>
                <wp:lineTo x="21676" y="0"/>
                <wp:lineTo x="-175" y="0"/>
              </wp:wrapPolygon>
            </wp:wrapThrough>
            <wp:docPr id="7" name="Рисунок 7" descr="https://shkolazhizni.ru/img/content/i215/215989_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kolazhizni.ru/img/content/i215/215989_or.jpg"/>
                    <pic:cNvPicPr>
                      <a:picLocks noChangeAspect="1" noChangeArrowheads="1"/>
                    </pic:cNvPicPr>
                  </pic:nvPicPr>
                  <pic:blipFill>
                    <a:blip r:embed="rId7" cstate="print"/>
                    <a:srcRect/>
                    <a:stretch>
                      <a:fillRect/>
                    </a:stretch>
                  </pic:blipFill>
                  <pic:spPr bwMode="auto">
                    <a:xfrm>
                      <a:off x="0" y="0"/>
                      <a:ext cx="2353945" cy="2133600"/>
                    </a:xfrm>
                    <a:prstGeom prst="rect">
                      <a:avLst/>
                    </a:prstGeom>
                    <a:noFill/>
                    <a:ln w="9525">
                      <a:noFill/>
                      <a:miter lim="800000"/>
                      <a:headEnd/>
                      <a:tailEnd/>
                    </a:ln>
                  </pic:spPr>
                </pic:pic>
              </a:graphicData>
            </a:graphic>
          </wp:anchor>
        </w:drawing>
      </w:r>
      <w:r w:rsidR="008871AC" w:rsidRPr="00820D03">
        <w:rPr>
          <w:rFonts w:ascii="Times New Roman" w:eastAsia="Times New Roman" w:hAnsi="Times New Roman" w:cs="Times New Roman"/>
          <w:color w:val="000000" w:themeColor="text1"/>
          <w:sz w:val="24"/>
          <w:szCs w:val="24"/>
          <w:lang w:eastAsia="ru-RU"/>
        </w:rPr>
        <w:t>Если вы купили ребенку игрушки, они обязательно должны   нести познавательный характер, обыграйте с ним игрушки, если это кукла, поиграйте в девичьи игры, для малышей «давай покормим куклу, «уложим спать», «споем ей колыбельную»,  для мальчиков купили машину, «давай построим гараж для машины,  давай из кубиков «поиграем в стройку» и т. д.</w:t>
      </w:r>
    </w:p>
    <w:p w:rsidR="008871AC" w:rsidRPr="00820D03" w:rsidRDefault="008871AC" w:rsidP="00820D03">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820D03">
        <w:rPr>
          <w:rFonts w:ascii="Times New Roman" w:eastAsia="Times New Roman" w:hAnsi="Times New Roman" w:cs="Times New Roman"/>
          <w:color w:val="000000" w:themeColor="text1"/>
          <w:sz w:val="24"/>
          <w:szCs w:val="24"/>
          <w:lang w:eastAsia="ru-RU"/>
        </w:rPr>
        <w:t xml:space="preserve">Можно </w:t>
      </w:r>
      <w:proofErr w:type="gramStart"/>
      <w:r w:rsidRPr="00820D03">
        <w:rPr>
          <w:rFonts w:ascii="Times New Roman" w:eastAsia="Times New Roman" w:hAnsi="Times New Roman" w:cs="Times New Roman"/>
          <w:color w:val="000000" w:themeColor="text1"/>
          <w:sz w:val="24"/>
          <w:szCs w:val="24"/>
          <w:lang w:eastAsia="ru-RU"/>
        </w:rPr>
        <w:t>очень много</w:t>
      </w:r>
      <w:proofErr w:type="gramEnd"/>
      <w:r w:rsidRPr="00820D03">
        <w:rPr>
          <w:rFonts w:ascii="Times New Roman" w:eastAsia="Times New Roman" w:hAnsi="Times New Roman" w:cs="Times New Roman"/>
          <w:color w:val="000000" w:themeColor="text1"/>
          <w:sz w:val="24"/>
          <w:szCs w:val="24"/>
          <w:lang w:eastAsia="ru-RU"/>
        </w:rPr>
        <w:t xml:space="preserve"> и долго говорить на тему игр и игрушек для детей, чем занять ребенка. Но запомните, если вы хотите развить своего ребенка, уделяйте </w:t>
      </w:r>
      <w:proofErr w:type="gramStart"/>
      <w:r w:rsidRPr="00820D03">
        <w:rPr>
          <w:rFonts w:ascii="Times New Roman" w:eastAsia="Times New Roman" w:hAnsi="Times New Roman" w:cs="Times New Roman"/>
          <w:color w:val="000000" w:themeColor="text1"/>
          <w:sz w:val="24"/>
          <w:szCs w:val="24"/>
          <w:lang w:eastAsia="ru-RU"/>
        </w:rPr>
        <w:t>ему</w:t>
      </w:r>
      <w:proofErr w:type="gramEnd"/>
      <w:r w:rsidRPr="00820D03">
        <w:rPr>
          <w:rFonts w:ascii="Times New Roman" w:eastAsia="Times New Roman" w:hAnsi="Times New Roman" w:cs="Times New Roman"/>
          <w:color w:val="000000" w:themeColor="text1"/>
          <w:sz w:val="24"/>
          <w:szCs w:val="24"/>
          <w:lang w:eastAsia="ru-RU"/>
        </w:rPr>
        <w:t xml:space="preserve"> хоть немного времени, превращая любую деятельность с ним в игру.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Предлагаем вам идеи для будней</w:t>
      </w:r>
      <w:proofErr w:type="gramStart"/>
      <w:r w:rsidRPr="00820D03">
        <w:rPr>
          <w:color w:val="000000" w:themeColor="text1"/>
        </w:rPr>
        <w:t xml:space="preserve"> ,</w:t>
      </w:r>
      <w:proofErr w:type="gramEnd"/>
      <w:r w:rsidRPr="00820D03">
        <w:rPr>
          <w:color w:val="000000" w:themeColor="text1"/>
        </w:rPr>
        <w:t xml:space="preserve"> которые можно реализовать в пределах дома/квартиры. Они помогут провести время с интересом и вам, и детям.</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b/>
          <w:bCs/>
          <w:color w:val="000000" w:themeColor="text1"/>
        </w:rPr>
        <w:t>Развиваем речь, играя:</w:t>
      </w:r>
    </w:p>
    <w:p w:rsidR="008871AC" w:rsidRPr="00820D03" w:rsidRDefault="00820D03" w:rsidP="00820D03">
      <w:pPr>
        <w:pStyle w:val="a3"/>
        <w:shd w:val="clear" w:color="auto" w:fill="FFFFFF"/>
        <w:spacing w:before="0" w:beforeAutospacing="0" w:after="0" w:afterAutospacing="0"/>
        <w:ind w:firstLine="709"/>
        <w:jc w:val="both"/>
        <w:rPr>
          <w:color w:val="000000" w:themeColor="text1"/>
        </w:rPr>
      </w:pPr>
      <w:r>
        <w:rPr>
          <w:noProof/>
          <w:color w:val="000000" w:themeColor="text1"/>
          <w:u w:val="single"/>
        </w:rPr>
        <w:drawing>
          <wp:anchor distT="0" distB="0" distL="114300" distR="114300" simplePos="0" relativeHeight="251661312" behindDoc="0" locked="0" layoutInCell="1" allowOverlap="1">
            <wp:simplePos x="0" y="0"/>
            <wp:positionH relativeFrom="column">
              <wp:posOffset>4410075</wp:posOffset>
            </wp:positionH>
            <wp:positionV relativeFrom="paragraph">
              <wp:posOffset>1149350</wp:posOffset>
            </wp:positionV>
            <wp:extent cx="2184400" cy="2019300"/>
            <wp:effectExtent l="19050" t="0" r="6350" b="0"/>
            <wp:wrapThrough wrapText="bothSides">
              <wp:wrapPolygon edited="0">
                <wp:start x="-188" y="0"/>
                <wp:lineTo x="-188" y="21396"/>
                <wp:lineTo x="21663" y="21396"/>
                <wp:lineTo x="21663" y="0"/>
                <wp:lineTo x="-188" y="0"/>
              </wp:wrapPolygon>
            </wp:wrapThrough>
            <wp:docPr id="10" name="Рисунок 10" descr="https://polesie-igrushki.ru/upload/iblock/2ad/2ad08f41d1845ab2618236263f1793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olesie-igrushki.ru/upload/iblock/2ad/2ad08f41d1845ab2618236263f1793de.jpg"/>
                    <pic:cNvPicPr>
                      <a:picLocks noChangeAspect="1" noChangeArrowheads="1"/>
                    </pic:cNvPicPr>
                  </pic:nvPicPr>
                  <pic:blipFill>
                    <a:blip r:embed="rId8" cstate="print"/>
                    <a:srcRect/>
                    <a:stretch>
                      <a:fillRect/>
                    </a:stretch>
                  </pic:blipFill>
                  <pic:spPr bwMode="auto">
                    <a:xfrm>
                      <a:off x="0" y="0"/>
                      <a:ext cx="2184400" cy="2019300"/>
                    </a:xfrm>
                    <a:prstGeom prst="rect">
                      <a:avLst/>
                    </a:prstGeom>
                    <a:noFill/>
                    <a:ln w="9525">
                      <a:noFill/>
                      <a:miter lim="800000"/>
                      <a:headEnd/>
                      <a:tailEnd/>
                    </a:ln>
                  </pic:spPr>
                </pic:pic>
              </a:graphicData>
            </a:graphic>
          </wp:anchor>
        </w:drawing>
      </w:r>
      <w:r w:rsidR="008871AC" w:rsidRPr="00820D03">
        <w:rPr>
          <w:color w:val="000000" w:themeColor="text1"/>
          <w:u w:val="single"/>
        </w:rPr>
        <w:t>Театр.</w:t>
      </w:r>
      <w:r w:rsidR="008871AC" w:rsidRPr="00820D03">
        <w:rPr>
          <w:color w:val="000000" w:themeColor="text1"/>
        </w:rPr>
        <w:t xml:space="preserve"> Если в семье двое и больше детей, игра в актёров точно придётся им по душе, недостатка </w:t>
      </w:r>
      <w:proofErr w:type="gramStart"/>
      <w:r w:rsidR="008871AC" w:rsidRPr="00820D03">
        <w:rPr>
          <w:color w:val="000000" w:themeColor="text1"/>
        </w:rPr>
        <w:t>в</w:t>
      </w:r>
      <w:proofErr w:type="gramEnd"/>
      <w:r w:rsidR="008871AC" w:rsidRPr="00820D03">
        <w:rPr>
          <w:color w:val="000000" w:themeColor="text1"/>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sidR="008871AC" w:rsidRPr="00820D03">
        <w:rPr>
          <w:color w:val="000000" w:themeColor="text1"/>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sidR="008871AC" w:rsidRPr="00820D03">
        <w:rPr>
          <w:color w:val="000000" w:themeColor="text1"/>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r w:rsidR="00807548" w:rsidRPr="00820D03">
        <w:t xml:space="preserve"> </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Театр теней.</w:t>
      </w:r>
      <w:r w:rsidRPr="00820D03">
        <w:rPr>
          <w:color w:val="000000" w:themeColor="text1"/>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Чтение.</w:t>
      </w:r>
      <w:r w:rsidRPr="00820D03">
        <w:rPr>
          <w:color w:val="000000" w:themeColor="text1"/>
        </w:rPr>
        <w:t xml:space="preserve"> Если ребенок не знает букв, читайте с ним книжки-азбуки, </w:t>
      </w:r>
      <w:proofErr w:type="gramStart"/>
      <w:r w:rsidRPr="00820D03">
        <w:rPr>
          <w:color w:val="000000" w:themeColor="text1"/>
        </w:rPr>
        <w:t>разместите буквы</w:t>
      </w:r>
      <w:proofErr w:type="gramEnd"/>
      <w:r w:rsidRPr="00820D03">
        <w:rPr>
          <w:color w:val="000000" w:themeColor="text1"/>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w:t>
      </w:r>
      <w:r w:rsidR="00807548" w:rsidRPr="00820D03">
        <w:rPr>
          <w:color w:val="000000" w:themeColor="text1"/>
        </w:rPr>
        <w:t xml:space="preserve">есь и не раздражайтесь, если он </w:t>
      </w:r>
      <w:r w:rsidRPr="00820D03">
        <w:rPr>
          <w:color w:val="000000" w:themeColor="text1"/>
        </w:rPr>
        <w:t>читает медленно.</w:t>
      </w:r>
      <w:r w:rsidR="00807548" w:rsidRPr="00820D03">
        <w:t xml:space="preserve"> </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Аудиокниги.</w:t>
      </w:r>
      <w:r w:rsidRPr="00820D03">
        <w:rPr>
          <w:color w:val="000000" w:themeColor="text1"/>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Рифмы или Поэтический вечер.</w:t>
      </w:r>
      <w:r w:rsidRPr="00820D03">
        <w:rPr>
          <w:color w:val="000000" w:themeColor="text1"/>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820D03">
        <w:rPr>
          <w:color w:val="000000" w:themeColor="text1"/>
        </w:rPr>
        <w:t>Например, кошка - ложка, тесто - место, мука - рука и т. д. Детям постарше предложите рифмовать целыми строчками.</w:t>
      </w:r>
      <w:proofErr w:type="gramEnd"/>
      <w:r w:rsidRPr="00820D03">
        <w:rPr>
          <w:color w:val="000000" w:themeColor="text1"/>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824C8D" w:rsidRDefault="00824C8D" w:rsidP="00820D03">
      <w:pPr>
        <w:pStyle w:val="a3"/>
        <w:shd w:val="clear" w:color="auto" w:fill="FFFFFF"/>
        <w:spacing w:before="0" w:beforeAutospacing="0" w:after="0" w:afterAutospacing="0"/>
        <w:ind w:firstLine="709"/>
        <w:jc w:val="both"/>
        <w:rPr>
          <w:color w:val="000000" w:themeColor="text1"/>
          <w:u w:val="single"/>
        </w:rPr>
      </w:pPr>
    </w:p>
    <w:p w:rsidR="00824C8D" w:rsidRDefault="00824C8D" w:rsidP="00820D03">
      <w:pPr>
        <w:pStyle w:val="a3"/>
        <w:shd w:val="clear" w:color="auto" w:fill="FFFFFF"/>
        <w:spacing w:before="0" w:beforeAutospacing="0" w:after="0" w:afterAutospacing="0"/>
        <w:ind w:firstLine="709"/>
        <w:jc w:val="both"/>
        <w:rPr>
          <w:color w:val="000000" w:themeColor="text1"/>
          <w:u w:val="single"/>
        </w:rPr>
      </w:pPr>
    </w:p>
    <w:p w:rsidR="00824C8D" w:rsidRPr="00824C8D" w:rsidRDefault="00824C8D" w:rsidP="00820D03">
      <w:pPr>
        <w:pStyle w:val="a3"/>
        <w:shd w:val="clear" w:color="auto" w:fill="FFFFFF"/>
        <w:spacing w:before="0" w:beforeAutospacing="0" w:after="0" w:afterAutospacing="0"/>
        <w:ind w:firstLine="709"/>
        <w:jc w:val="both"/>
        <w:rPr>
          <w:color w:val="000000" w:themeColor="text1"/>
          <w:sz w:val="16"/>
          <w:szCs w:val="16"/>
          <w:u w:val="single"/>
        </w:rPr>
      </w:pP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Угадай, что это.</w:t>
      </w:r>
      <w:r w:rsidRPr="00820D03">
        <w:rPr>
          <w:color w:val="000000" w:themeColor="text1"/>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b/>
          <w:bCs/>
          <w:color w:val="000000" w:themeColor="text1"/>
        </w:rPr>
        <w:t>Творчество:</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Раскраски.</w:t>
      </w:r>
      <w:r w:rsidRPr="00820D03">
        <w:rPr>
          <w:color w:val="000000" w:themeColor="text1"/>
        </w:rPr>
        <w:t> Это могут быть покупные тетради и альбомы для раскрашивания, либо распечатанные рисунки.</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Лепка из пластилина, глины, соленого теста.</w:t>
      </w:r>
      <w:r w:rsidR="00807548" w:rsidRPr="00820D03">
        <w:t xml:space="preserve"> </w:t>
      </w:r>
    </w:p>
    <w:p w:rsidR="008871AC" w:rsidRPr="00820D03" w:rsidRDefault="00820D03" w:rsidP="00820D03">
      <w:pPr>
        <w:pStyle w:val="a3"/>
        <w:shd w:val="clear" w:color="auto" w:fill="FFFFFF"/>
        <w:spacing w:before="0" w:beforeAutospacing="0" w:after="0" w:afterAutospacing="0"/>
        <w:ind w:firstLine="709"/>
        <w:jc w:val="both"/>
        <w:rPr>
          <w:color w:val="000000" w:themeColor="text1"/>
        </w:rPr>
      </w:pPr>
      <w:r>
        <w:rPr>
          <w:noProof/>
          <w:color w:val="000000" w:themeColor="text1"/>
          <w:u w:val="single"/>
        </w:rPr>
        <w:drawing>
          <wp:anchor distT="0" distB="0" distL="114300" distR="114300" simplePos="0" relativeHeight="251662336" behindDoc="0" locked="0" layoutInCell="1" allowOverlap="1">
            <wp:simplePos x="0" y="0"/>
            <wp:positionH relativeFrom="column">
              <wp:posOffset>19050</wp:posOffset>
            </wp:positionH>
            <wp:positionV relativeFrom="paragraph">
              <wp:posOffset>59055</wp:posOffset>
            </wp:positionV>
            <wp:extent cx="2854960" cy="1600200"/>
            <wp:effectExtent l="19050" t="0" r="2540" b="0"/>
            <wp:wrapThrough wrapText="bothSides">
              <wp:wrapPolygon edited="0">
                <wp:start x="-144" y="0"/>
                <wp:lineTo x="-144" y="21343"/>
                <wp:lineTo x="21619" y="21343"/>
                <wp:lineTo x="21619" y="0"/>
                <wp:lineTo x="-144" y="0"/>
              </wp:wrapPolygon>
            </wp:wrapThrough>
            <wp:docPr id="13" name="Рисунок 13" descr="https://i04.fotocdn.net/s116/1b5bc8db46138423/public_pin_m/264224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4.fotocdn.net/s116/1b5bc8db46138423/public_pin_m/2642244931.jpg"/>
                    <pic:cNvPicPr>
                      <a:picLocks noChangeAspect="1" noChangeArrowheads="1"/>
                    </pic:cNvPicPr>
                  </pic:nvPicPr>
                  <pic:blipFill>
                    <a:blip r:embed="rId9"/>
                    <a:srcRect b="32056"/>
                    <a:stretch>
                      <a:fillRect/>
                    </a:stretch>
                  </pic:blipFill>
                  <pic:spPr bwMode="auto">
                    <a:xfrm>
                      <a:off x="0" y="0"/>
                      <a:ext cx="2854960" cy="1600200"/>
                    </a:xfrm>
                    <a:prstGeom prst="rect">
                      <a:avLst/>
                    </a:prstGeom>
                    <a:noFill/>
                    <a:ln w="9525">
                      <a:noFill/>
                      <a:miter lim="800000"/>
                      <a:headEnd/>
                      <a:tailEnd/>
                    </a:ln>
                  </pic:spPr>
                </pic:pic>
              </a:graphicData>
            </a:graphic>
          </wp:anchor>
        </w:drawing>
      </w:r>
      <w:r w:rsidR="008871AC" w:rsidRPr="00820D03">
        <w:rPr>
          <w:color w:val="000000" w:themeColor="text1"/>
          <w:u w:val="single"/>
        </w:rPr>
        <w:t>Картины по номерам.</w:t>
      </w:r>
      <w:r w:rsidR="008871AC" w:rsidRPr="00820D03">
        <w:rPr>
          <w:color w:val="000000" w:themeColor="text1"/>
        </w:rPr>
        <w:t> Таких картинок много в интернете, но у вас должны быть указанные на рисунках цвета.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Бумажные куклы</w:t>
      </w:r>
      <w:r w:rsidRPr="00820D03">
        <w:rPr>
          <w:color w:val="000000" w:themeColor="text1"/>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820D03">
        <w:rPr>
          <w:color w:val="000000" w:themeColor="text1"/>
        </w:rPr>
        <w:t>создать</w:t>
      </w:r>
      <w:proofErr w:type="gramEnd"/>
      <w:r w:rsidRPr="00820D03">
        <w:rPr>
          <w:color w:val="000000" w:themeColor="text1"/>
        </w:rPr>
        <w:t xml:space="preserve"> таким образом семью: родителей, детей, кошек и собачек. Они придумываю им </w:t>
      </w:r>
      <w:proofErr w:type="gramStart"/>
      <w:r w:rsidRPr="00820D03">
        <w:rPr>
          <w:color w:val="000000" w:themeColor="text1"/>
        </w:rPr>
        <w:t>имена</w:t>
      </w:r>
      <w:proofErr w:type="gramEnd"/>
      <w:r w:rsidRPr="00820D03">
        <w:rPr>
          <w:color w:val="000000" w:themeColor="text1"/>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Поделки из подручных материалов.</w:t>
      </w:r>
      <w:r w:rsidRPr="00820D03">
        <w:rPr>
          <w:color w:val="000000" w:themeColor="text1"/>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Караоке.</w:t>
      </w:r>
      <w:r w:rsidRPr="00820D03">
        <w:rPr>
          <w:color w:val="000000" w:themeColor="text1"/>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proofErr w:type="spellStart"/>
      <w:r w:rsidRPr="00820D03">
        <w:rPr>
          <w:b/>
          <w:bCs/>
          <w:color w:val="000000" w:themeColor="text1"/>
        </w:rPr>
        <w:t>Развивашки</w:t>
      </w:r>
      <w:proofErr w:type="spellEnd"/>
      <w:r w:rsidRPr="00820D03">
        <w:rPr>
          <w:b/>
          <w:bCs/>
          <w:color w:val="000000" w:themeColor="text1"/>
        </w:rPr>
        <w:t>:</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В этом разделе вас ждет подборка занятий, которые развивают мышление ребенка, внимание, усидчивость, логику, память.</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proofErr w:type="spellStart"/>
      <w:r w:rsidRPr="00820D03">
        <w:rPr>
          <w:color w:val="000000" w:themeColor="text1"/>
          <w:u w:val="single"/>
        </w:rPr>
        <w:t>Пазлы</w:t>
      </w:r>
      <w:proofErr w:type="spellEnd"/>
      <w:r w:rsidRPr="00820D03">
        <w:rPr>
          <w:color w:val="000000" w:themeColor="text1"/>
        </w:rPr>
        <w:t xml:space="preserve">. Малышам предложите крупные </w:t>
      </w:r>
      <w:proofErr w:type="spellStart"/>
      <w:r w:rsidRPr="00820D03">
        <w:rPr>
          <w:color w:val="000000" w:themeColor="text1"/>
        </w:rPr>
        <w:t>пазлы</w:t>
      </w:r>
      <w:proofErr w:type="spellEnd"/>
      <w:r w:rsidRPr="00820D03">
        <w:rPr>
          <w:color w:val="000000" w:themeColor="text1"/>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Графические диктанты и зеркальное отражение фигур.</w:t>
      </w:r>
      <w:r w:rsidRPr="00820D03">
        <w:rPr>
          <w:color w:val="000000" w:themeColor="text1"/>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Обучающие мультики на английском.</w:t>
      </w:r>
      <w:r w:rsidRPr="00820D03">
        <w:rPr>
          <w:color w:val="000000" w:themeColor="text1"/>
        </w:rPr>
        <w:t> Если уж ребенок смотрит мультики, то почему бы ему заодно не учиться английскому языку.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Животные континентов.</w:t>
      </w:r>
      <w:r w:rsidRPr="00820D03">
        <w:rPr>
          <w:color w:val="000000" w:themeColor="text1"/>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b/>
          <w:bCs/>
          <w:color w:val="000000" w:themeColor="text1"/>
          <w:u w:val="single"/>
        </w:rPr>
        <w:t xml:space="preserve">Игры с </w:t>
      </w:r>
      <w:proofErr w:type="spellStart"/>
      <w:r w:rsidRPr="00820D03">
        <w:rPr>
          <w:b/>
          <w:bCs/>
          <w:color w:val="000000" w:themeColor="text1"/>
          <w:u w:val="single"/>
        </w:rPr>
        <w:t>Lego</w:t>
      </w:r>
      <w:proofErr w:type="spellEnd"/>
      <w:r w:rsidRPr="00820D03">
        <w:rPr>
          <w:b/>
          <w:bCs/>
          <w:color w:val="000000" w:themeColor="text1"/>
          <w:u w:val="single"/>
        </w:rPr>
        <w:t>.</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Сортировка.</w:t>
      </w:r>
      <w:r w:rsidRPr="00820D03">
        <w:rPr>
          <w:color w:val="000000" w:themeColor="text1"/>
        </w:rPr>
        <w:t xml:space="preserve"> Для первого варианта игры вам понадобится пластиковый или бумажный лоток от яиц и конструктор </w:t>
      </w:r>
      <w:proofErr w:type="spellStart"/>
      <w:r w:rsidRPr="00820D03">
        <w:rPr>
          <w:color w:val="000000" w:themeColor="text1"/>
        </w:rPr>
        <w:t>Лего</w:t>
      </w:r>
      <w:proofErr w:type="spellEnd"/>
      <w:r w:rsidRPr="00820D03">
        <w:rPr>
          <w:color w:val="000000" w:themeColor="text1"/>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824C8D" w:rsidRDefault="00824C8D" w:rsidP="00820D03">
      <w:pPr>
        <w:pStyle w:val="a3"/>
        <w:shd w:val="clear" w:color="auto" w:fill="FFFFFF"/>
        <w:spacing w:before="0" w:beforeAutospacing="0" w:after="0" w:afterAutospacing="0"/>
        <w:ind w:firstLine="709"/>
        <w:jc w:val="both"/>
        <w:rPr>
          <w:color w:val="000000" w:themeColor="text1"/>
          <w:u w:val="single"/>
        </w:rPr>
      </w:pPr>
    </w:p>
    <w:p w:rsidR="00824C8D" w:rsidRPr="00824C8D" w:rsidRDefault="00824C8D" w:rsidP="00820D03">
      <w:pPr>
        <w:pStyle w:val="a3"/>
        <w:shd w:val="clear" w:color="auto" w:fill="FFFFFF"/>
        <w:spacing w:before="0" w:beforeAutospacing="0" w:after="0" w:afterAutospacing="0"/>
        <w:ind w:firstLine="709"/>
        <w:jc w:val="both"/>
        <w:rPr>
          <w:color w:val="000000" w:themeColor="text1"/>
          <w:sz w:val="16"/>
          <w:szCs w:val="16"/>
          <w:u w:val="single"/>
        </w:rPr>
      </w:pP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Учим цифры.</w:t>
      </w:r>
      <w:r w:rsidRPr="00820D03">
        <w:rPr>
          <w:color w:val="000000" w:themeColor="text1"/>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Учим Сложение.</w:t>
      </w:r>
      <w:r w:rsidRPr="00820D03">
        <w:rPr>
          <w:color w:val="000000" w:themeColor="text1"/>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Зеркальная картинка.</w:t>
      </w:r>
      <w:r w:rsidRPr="00820D03">
        <w:rPr>
          <w:color w:val="000000" w:themeColor="text1"/>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Выложи по схеме.</w:t>
      </w:r>
      <w:r w:rsidRPr="00820D03">
        <w:rPr>
          <w:color w:val="000000" w:themeColor="text1"/>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Строим цифры.</w:t>
      </w:r>
      <w:r w:rsidRPr="00820D03">
        <w:rPr>
          <w:color w:val="000000" w:themeColor="text1"/>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b/>
          <w:bCs/>
          <w:color w:val="000000" w:themeColor="text1"/>
        </w:rPr>
        <w:t>Игры дома: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Домик из одеял.</w:t>
      </w:r>
      <w:r w:rsidRPr="00820D03">
        <w:rPr>
          <w:color w:val="000000" w:themeColor="text1"/>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Показ мод.</w:t>
      </w:r>
      <w:r w:rsidRPr="00820D03">
        <w:rPr>
          <w:color w:val="000000" w:themeColor="text1"/>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 xml:space="preserve">Парикмахерская и </w:t>
      </w:r>
      <w:proofErr w:type="spellStart"/>
      <w:r w:rsidRPr="00820D03">
        <w:rPr>
          <w:color w:val="000000" w:themeColor="text1"/>
          <w:u w:val="single"/>
        </w:rPr>
        <w:t>спа-салон</w:t>
      </w:r>
      <w:proofErr w:type="spellEnd"/>
      <w:r w:rsidRPr="00820D03">
        <w:rPr>
          <w:color w:val="000000" w:themeColor="text1"/>
          <w:u w:val="single"/>
        </w:rPr>
        <w:t>.</w:t>
      </w:r>
      <w:r w:rsidRPr="00820D03">
        <w:rPr>
          <w:color w:val="000000" w:themeColor="text1"/>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820D03">
        <w:rPr>
          <w:color w:val="000000" w:themeColor="text1"/>
        </w:rPr>
        <w:t>спа-салоне</w:t>
      </w:r>
      <w:proofErr w:type="spellEnd"/>
      <w:r w:rsidRPr="00820D03">
        <w:rPr>
          <w:color w:val="000000" w:themeColor="text1"/>
        </w:rPr>
        <w:t xml:space="preserve"> можно наносить детские крема, масло, сделать массаж. Также вы всегда можете поменяться с ребенком ролями.</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Зелень на окне.</w:t>
      </w:r>
      <w:r w:rsidRPr="00820D03">
        <w:rPr>
          <w:color w:val="000000" w:themeColor="text1"/>
        </w:rPr>
        <w:t xml:space="preserve"> Для детей же это будет прекрасный опыт по выращиванию растений на окне или балконе. </w:t>
      </w:r>
      <w:proofErr w:type="gramStart"/>
      <w:r w:rsidRPr="00820D03">
        <w:rPr>
          <w:color w:val="000000" w:themeColor="text1"/>
        </w:rPr>
        <w:t>Ведь прорастают семена очень быстро (в течение уже первой недели, и по мере роста растения можно добавлять в пищу.</w:t>
      </w:r>
      <w:proofErr w:type="gramEnd"/>
      <w:r w:rsidRPr="00820D03">
        <w:rPr>
          <w:color w:val="000000" w:themeColor="text1"/>
        </w:rPr>
        <w:t xml:space="preserve"> Вы можете начать растить обычный репчатый лук. Помещаете луковицу в баночку с водой на подоконник и ждете зеленых стрелочек.</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Раскладывание круп по банкам.</w:t>
      </w:r>
      <w:r w:rsidRPr="00820D03">
        <w:rPr>
          <w:color w:val="000000" w:themeColor="text1"/>
        </w:rPr>
        <w:t xml:space="preserve"> Поручите вашему ребенку рассортировать их по банкам. Такое задание может его надолго увлечь, да и дело, само по себе, очень полезное.</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Влажная уборка комнаты.</w:t>
      </w:r>
      <w:r w:rsidRPr="00820D03">
        <w:rPr>
          <w:color w:val="000000" w:themeColor="text1"/>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Порядок в шкафу и игрушках.</w:t>
      </w:r>
      <w:r w:rsidRPr="00820D03">
        <w:rPr>
          <w:color w:val="000000" w:themeColor="text1"/>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Уборка в шкафу для одежды.</w:t>
      </w:r>
      <w:r w:rsidRPr="00820D03">
        <w:rPr>
          <w:color w:val="000000" w:themeColor="text1"/>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Мытье игрушек.</w:t>
      </w:r>
      <w:r w:rsidRPr="00820D03">
        <w:rPr>
          <w:color w:val="000000" w:themeColor="text1"/>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8871AC" w:rsidRPr="00820D03" w:rsidRDefault="00824C8D" w:rsidP="00820D03">
      <w:pPr>
        <w:pStyle w:val="a3"/>
        <w:shd w:val="clear" w:color="auto" w:fill="FFFFFF"/>
        <w:spacing w:before="0" w:beforeAutospacing="0" w:after="0" w:afterAutospacing="0"/>
        <w:ind w:firstLine="709"/>
        <w:jc w:val="both"/>
        <w:rPr>
          <w:color w:val="000000" w:themeColor="text1"/>
        </w:rPr>
      </w:pPr>
      <w:r>
        <w:rPr>
          <w:b/>
          <w:bCs/>
          <w:noProof/>
          <w:color w:val="000000" w:themeColor="text1"/>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33020</wp:posOffset>
            </wp:positionV>
            <wp:extent cx="2352675" cy="1724025"/>
            <wp:effectExtent l="19050" t="0" r="9525" b="0"/>
            <wp:wrapThrough wrapText="bothSides">
              <wp:wrapPolygon edited="0">
                <wp:start x="-175" y="0"/>
                <wp:lineTo x="-175" y="21481"/>
                <wp:lineTo x="21687" y="21481"/>
                <wp:lineTo x="21687" y="0"/>
                <wp:lineTo x="-175" y="0"/>
              </wp:wrapPolygon>
            </wp:wrapThrough>
            <wp:docPr id="19" name="Рисунок 19" descr="https://tgl54.ru/upload/medialibrary/c02/c02affd0e2d5c6ca311e452e91ec6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gl54.ru/upload/medialibrary/c02/c02affd0e2d5c6ca311e452e91ec634e.jpg"/>
                    <pic:cNvPicPr>
                      <a:picLocks noChangeAspect="1" noChangeArrowheads="1"/>
                    </pic:cNvPicPr>
                  </pic:nvPicPr>
                  <pic:blipFill>
                    <a:blip r:embed="rId10" cstate="print"/>
                    <a:srcRect l="10571" r="2396" b="4737"/>
                    <a:stretch>
                      <a:fillRect/>
                    </a:stretch>
                  </pic:blipFill>
                  <pic:spPr bwMode="auto">
                    <a:xfrm>
                      <a:off x="0" y="0"/>
                      <a:ext cx="2352675" cy="1724025"/>
                    </a:xfrm>
                    <a:prstGeom prst="rect">
                      <a:avLst/>
                    </a:prstGeom>
                    <a:noFill/>
                    <a:ln w="9525">
                      <a:noFill/>
                      <a:miter lim="800000"/>
                      <a:headEnd/>
                      <a:tailEnd/>
                    </a:ln>
                  </pic:spPr>
                </pic:pic>
              </a:graphicData>
            </a:graphic>
          </wp:anchor>
        </w:drawing>
      </w:r>
      <w:r w:rsidR="008871AC" w:rsidRPr="00820D03">
        <w:rPr>
          <w:b/>
          <w:bCs/>
          <w:color w:val="000000" w:themeColor="text1"/>
        </w:rPr>
        <w:t>Физическая активность:</w:t>
      </w:r>
      <w:r w:rsidR="00807548" w:rsidRPr="00820D03">
        <w:t xml:space="preserve"> </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Семейная зарядка с утра.</w:t>
      </w:r>
      <w:r w:rsidRPr="00820D03">
        <w:rPr>
          <w:color w:val="000000" w:themeColor="text1"/>
        </w:rPr>
        <w:t> Зарядка - отличный заряд бодрости и профилактика многих заболеваний.</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Йога вместе с ребенком.</w:t>
      </w:r>
      <w:r w:rsidRPr="00820D03">
        <w:rPr>
          <w:color w:val="000000" w:themeColor="text1"/>
        </w:rPr>
        <w:t xml:space="preserve"> Включите занятия по детской йоге или занятия, где йогой занимаются взрослые с детьми </w:t>
      </w:r>
      <w:proofErr w:type="spellStart"/>
      <w:r w:rsidRPr="00820D03">
        <w:rPr>
          <w:color w:val="000000" w:themeColor="text1"/>
        </w:rPr>
        <w:t>онлайн</w:t>
      </w:r>
      <w:proofErr w:type="spellEnd"/>
      <w:r w:rsidRPr="00820D03">
        <w:rPr>
          <w:color w:val="000000" w:themeColor="text1"/>
        </w:rPr>
        <w:t>,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824C8D"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Собственный танец.</w:t>
      </w:r>
      <w:r w:rsidRPr="00820D03">
        <w:rPr>
          <w:color w:val="000000" w:themeColor="text1"/>
        </w:rPr>
        <w:t xml:space="preserve"> Разучите танец. Найдите </w:t>
      </w:r>
      <w:proofErr w:type="gramStart"/>
      <w:r w:rsidRPr="00820D03">
        <w:rPr>
          <w:color w:val="000000" w:themeColor="text1"/>
        </w:rPr>
        <w:t>легкий</w:t>
      </w:r>
      <w:proofErr w:type="gramEnd"/>
      <w:r w:rsidRPr="00820D03">
        <w:rPr>
          <w:color w:val="000000" w:themeColor="text1"/>
        </w:rPr>
        <w:t xml:space="preserve"> </w:t>
      </w:r>
    </w:p>
    <w:p w:rsidR="00824C8D" w:rsidRDefault="00824C8D" w:rsidP="00820D03">
      <w:pPr>
        <w:pStyle w:val="a3"/>
        <w:shd w:val="clear" w:color="auto" w:fill="FFFFFF"/>
        <w:spacing w:before="0" w:beforeAutospacing="0" w:after="0" w:afterAutospacing="0"/>
        <w:ind w:firstLine="709"/>
        <w:jc w:val="both"/>
        <w:rPr>
          <w:color w:val="000000" w:themeColor="text1"/>
        </w:rPr>
      </w:pPr>
    </w:p>
    <w:p w:rsidR="00824C8D" w:rsidRPr="00824C8D" w:rsidRDefault="00824C8D" w:rsidP="00820D03">
      <w:pPr>
        <w:pStyle w:val="a3"/>
        <w:shd w:val="clear" w:color="auto" w:fill="FFFFFF"/>
        <w:spacing w:before="0" w:beforeAutospacing="0" w:after="0" w:afterAutospacing="0"/>
        <w:ind w:firstLine="709"/>
        <w:jc w:val="both"/>
        <w:rPr>
          <w:color w:val="000000" w:themeColor="text1"/>
          <w:sz w:val="16"/>
          <w:szCs w:val="16"/>
        </w:rPr>
      </w:pPr>
    </w:p>
    <w:p w:rsidR="008871AC" w:rsidRPr="00820D03" w:rsidRDefault="008871AC" w:rsidP="00824C8D">
      <w:pPr>
        <w:pStyle w:val="a3"/>
        <w:shd w:val="clear" w:color="auto" w:fill="FFFFFF"/>
        <w:spacing w:before="0" w:beforeAutospacing="0" w:after="0" w:afterAutospacing="0"/>
        <w:jc w:val="both"/>
        <w:rPr>
          <w:color w:val="000000" w:themeColor="text1"/>
        </w:rPr>
      </w:pPr>
      <w:r w:rsidRPr="00820D03">
        <w:rPr>
          <w:color w:val="000000" w:themeColor="text1"/>
        </w:rPr>
        <w:t xml:space="preserve">танец в интернете и разучивайте его всей семьей. Результат можно записать на видео. Будет отличный новый </w:t>
      </w:r>
      <w:proofErr w:type="spellStart"/>
      <w:r w:rsidRPr="00820D03">
        <w:rPr>
          <w:color w:val="000000" w:themeColor="text1"/>
        </w:rPr>
        <w:t>контент</w:t>
      </w:r>
      <w:proofErr w:type="spellEnd"/>
      <w:r w:rsidRPr="00820D03">
        <w:rPr>
          <w:color w:val="000000" w:themeColor="text1"/>
        </w:rPr>
        <w:t xml:space="preserve"> для </w:t>
      </w:r>
      <w:proofErr w:type="gramStart"/>
      <w:r w:rsidRPr="00820D03">
        <w:rPr>
          <w:color w:val="000000" w:themeColor="text1"/>
        </w:rPr>
        <w:t>вашего</w:t>
      </w:r>
      <w:proofErr w:type="gramEnd"/>
      <w:r w:rsidRPr="00820D03">
        <w:rPr>
          <w:color w:val="000000" w:themeColor="text1"/>
        </w:rPr>
        <w:t xml:space="preserve"> </w:t>
      </w:r>
      <w:proofErr w:type="spellStart"/>
      <w:r w:rsidRPr="00820D03">
        <w:rPr>
          <w:color w:val="000000" w:themeColor="text1"/>
        </w:rPr>
        <w:t>Ютюб-канала</w:t>
      </w:r>
      <w:proofErr w:type="spellEnd"/>
      <w:r w:rsidRPr="00820D03">
        <w:rPr>
          <w:color w:val="000000" w:themeColor="text1"/>
        </w:rPr>
        <w:t xml:space="preserve"> или </w:t>
      </w:r>
      <w:proofErr w:type="spellStart"/>
      <w:r w:rsidRPr="00820D03">
        <w:rPr>
          <w:color w:val="000000" w:themeColor="text1"/>
        </w:rPr>
        <w:t>Инстаграма</w:t>
      </w:r>
      <w:proofErr w:type="spellEnd"/>
      <w:r w:rsidRPr="00820D03">
        <w:rPr>
          <w:color w:val="000000" w:themeColor="text1"/>
        </w:rPr>
        <w:t>. А еще можно послать результат родственникам, с которыми вы пока не можете встречаться.</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b/>
          <w:bCs/>
          <w:color w:val="000000" w:themeColor="text1"/>
        </w:rPr>
        <w:t>Игры с воздушными шарами:</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Метание ядра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Воздушный хоккей</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 xml:space="preserve">А если в наличии имеются не только круглые шары, а еще и длинные, то можно устроить соревнования по хоккею. </w:t>
      </w:r>
      <w:proofErr w:type="gramStart"/>
      <w:r w:rsidRPr="00820D03">
        <w:rPr>
          <w:color w:val="000000" w:themeColor="text1"/>
        </w:rPr>
        <w:t>Вместо шайбы обычный шарик, вместо клюшек длинные.</w:t>
      </w:r>
      <w:proofErr w:type="gramEnd"/>
      <w:r w:rsidRPr="00820D03">
        <w:rPr>
          <w:color w:val="000000" w:themeColor="text1"/>
        </w:rPr>
        <w:t xml:space="preserve"> Не забудьте соорудить ворота.</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u w:val="single"/>
        </w:rPr>
        <w:t>Дарю!</w:t>
      </w:r>
    </w:p>
    <w:p w:rsidR="008871AC" w:rsidRPr="00820D03" w:rsidRDefault="008871AC" w:rsidP="00820D03">
      <w:pPr>
        <w:pStyle w:val="a3"/>
        <w:shd w:val="clear" w:color="auto" w:fill="FFFFFF"/>
        <w:spacing w:before="0" w:beforeAutospacing="0" w:after="0" w:afterAutospacing="0"/>
        <w:ind w:firstLine="709"/>
        <w:jc w:val="both"/>
        <w:rPr>
          <w:color w:val="000000" w:themeColor="text1"/>
        </w:rPr>
      </w:pPr>
      <w:r w:rsidRPr="00820D03">
        <w:rPr>
          <w:color w:val="000000" w:themeColor="text1"/>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8430A0" w:rsidRPr="00820D03" w:rsidRDefault="00824C8D" w:rsidP="00820D03">
      <w:pPr>
        <w:spacing w:after="0" w:line="240" w:lineRule="auto"/>
        <w:ind w:firstLine="709"/>
        <w:jc w:val="both"/>
        <w:rPr>
          <w:rFonts w:ascii="Times New Roman" w:hAnsi="Times New Roman" w:cs="Times New Roman"/>
          <w:color w:val="000000" w:themeColor="text1"/>
          <w:sz w:val="24"/>
          <w:szCs w:val="24"/>
        </w:rPr>
      </w:pPr>
      <w:r>
        <w:rPr>
          <w:noProof/>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316230</wp:posOffset>
            </wp:positionV>
            <wp:extent cx="6563995" cy="4381500"/>
            <wp:effectExtent l="19050" t="0" r="8255" b="0"/>
            <wp:wrapSquare wrapText="bothSides"/>
            <wp:docPr id="5" name="Рисунок 5" descr="https://main-cdn.goods.ru/big2/hlr-system/165889173/600000221461b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n-cdn.goods.ru/big2/hlr-system/165889173/600000221461b2.jpeg"/>
                    <pic:cNvPicPr>
                      <a:picLocks noChangeAspect="1" noChangeArrowheads="1"/>
                    </pic:cNvPicPr>
                  </pic:nvPicPr>
                  <pic:blipFill>
                    <a:blip r:embed="rId11"/>
                    <a:srcRect/>
                    <a:stretch>
                      <a:fillRect/>
                    </a:stretch>
                  </pic:blipFill>
                  <pic:spPr bwMode="auto">
                    <a:xfrm>
                      <a:off x="0" y="0"/>
                      <a:ext cx="6563995" cy="4381500"/>
                    </a:xfrm>
                    <a:prstGeom prst="rect">
                      <a:avLst/>
                    </a:prstGeom>
                    <a:noFill/>
                    <a:ln w="9525">
                      <a:noFill/>
                      <a:miter lim="800000"/>
                      <a:headEnd/>
                      <a:tailEnd/>
                    </a:ln>
                  </pic:spPr>
                </pic:pic>
              </a:graphicData>
            </a:graphic>
          </wp:anchor>
        </w:drawing>
      </w:r>
    </w:p>
    <w:sectPr w:rsidR="008430A0" w:rsidRPr="00820D03" w:rsidSect="00820D03">
      <w:pgSz w:w="11906" w:h="16838"/>
      <w:pgMar w:top="284" w:right="849" w:bottom="720" w:left="720" w:header="708" w:footer="708" w:gutter="0"/>
      <w:pgBorders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FC7"/>
    <w:multiLevelType w:val="multilevel"/>
    <w:tmpl w:val="63F66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871AC"/>
    <w:rsid w:val="00013217"/>
    <w:rsid w:val="000165B1"/>
    <w:rsid w:val="00024D7C"/>
    <w:rsid w:val="00033553"/>
    <w:rsid w:val="00040EBA"/>
    <w:rsid w:val="00042D81"/>
    <w:rsid w:val="0004538C"/>
    <w:rsid w:val="00045E1F"/>
    <w:rsid w:val="00052BC8"/>
    <w:rsid w:val="00052BF1"/>
    <w:rsid w:val="00081092"/>
    <w:rsid w:val="00081739"/>
    <w:rsid w:val="00083F58"/>
    <w:rsid w:val="00096C45"/>
    <w:rsid w:val="000A0FB6"/>
    <w:rsid w:val="000A6ADF"/>
    <w:rsid w:val="000B48A3"/>
    <w:rsid w:val="000B64DA"/>
    <w:rsid w:val="000C1DDE"/>
    <w:rsid w:val="000C2C9B"/>
    <w:rsid w:val="000D554B"/>
    <w:rsid w:val="000D7E38"/>
    <w:rsid w:val="000E5261"/>
    <w:rsid w:val="000F1B2F"/>
    <w:rsid w:val="00102886"/>
    <w:rsid w:val="00105042"/>
    <w:rsid w:val="001142F4"/>
    <w:rsid w:val="00114E8B"/>
    <w:rsid w:val="00135AFA"/>
    <w:rsid w:val="00136BD1"/>
    <w:rsid w:val="001549E3"/>
    <w:rsid w:val="00165786"/>
    <w:rsid w:val="001672E1"/>
    <w:rsid w:val="00181957"/>
    <w:rsid w:val="00181AF2"/>
    <w:rsid w:val="00194C9A"/>
    <w:rsid w:val="00197941"/>
    <w:rsid w:val="001B0C3D"/>
    <w:rsid w:val="001B556C"/>
    <w:rsid w:val="001D2A0A"/>
    <w:rsid w:val="00214D6B"/>
    <w:rsid w:val="002248F6"/>
    <w:rsid w:val="0022681C"/>
    <w:rsid w:val="00246F84"/>
    <w:rsid w:val="0024772F"/>
    <w:rsid w:val="00251E4C"/>
    <w:rsid w:val="0025512C"/>
    <w:rsid w:val="00267EFB"/>
    <w:rsid w:val="00273901"/>
    <w:rsid w:val="00285DEA"/>
    <w:rsid w:val="00294FDF"/>
    <w:rsid w:val="00297ACF"/>
    <w:rsid w:val="002A59C3"/>
    <w:rsid w:val="002C424F"/>
    <w:rsid w:val="002C6FCF"/>
    <w:rsid w:val="002D350B"/>
    <w:rsid w:val="002D61B4"/>
    <w:rsid w:val="002E0ED7"/>
    <w:rsid w:val="002E1B7E"/>
    <w:rsid w:val="002F1091"/>
    <w:rsid w:val="002F270F"/>
    <w:rsid w:val="002F6484"/>
    <w:rsid w:val="0030549E"/>
    <w:rsid w:val="00307936"/>
    <w:rsid w:val="003232B9"/>
    <w:rsid w:val="00332D6F"/>
    <w:rsid w:val="003864AF"/>
    <w:rsid w:val="0038735E"/>
    <w:rsid w:val="003B510A"/>
    <w:rsid w:val="003C32F8"/>
    <w:rsid w:val="003D0181"/>
    <w:rsid w:val="003D636A"/>
    <w:rsid w:val="003E378F"/>
    <w:rsid w:val="003F117E"/>
    <w:rsid w:val="0040178E"/>
    <w:rsid w:val="004040C2"/>
    <w:rsid w:val="00410D03"/>
    <w:rsid w:val="004167C5"/>
    <w:rsid w:val="00423977"/>
    <w:rsid w:val="0043011C"/>
    <w:rsid w:val="00431321"/>
    <w:rsid w:val="00433AE6"/>
    <w:rsid w:val="00491663"/>
    <w:rsid w:val="00497B1A"/>
    <w:rsid w:val="004B09EF"/>
    <w:rsid w:val="004B16F8"/>
    <w:rsid w:val="004D47AC"/>
    <w:rsid w:val="004D47DF"/>
    <w:rsid w:val="004F5A66"/>
    <w:rsid w:val="00503647"/>
    <w:rsid w:val="0050610E"/>
    <w:rsid w:val="0051601A"/>
    <w:rsid w:val="00547F88"/>
    <w:rsid w:val="00556719"/>
    <w:rsid w:val="00580BCB"/>
    <w:rsid w:val="0059679A"/>
    <w:rsid w:val="00597F16"/>
    <w:rsid w:val="005A1E68"/>
    <w:rsid w:val="005A648F"/>
    <w:rsid w:val="005B20C9"/>
    <w:rsid w:val="005B5D9D"/>
    <w:rsid w:val="005B6821"/>
    <w:rsid w:val="005C05AC"/>
    <w:rsid w:val="005C323F"/>
    <w:rsid w:val="005C386F"/>
    <w:rsid w:val="005C4D20"/>
    <w:rsid w:val="005C5C03"/>
    <w:rsid w:val="005D38F7"/>
    <w:rsid w:val="005D54FF"/>
    <w:rsid w:val="005D6F5B"/>
    <w:rsid w:val="005F0C29"/>
    <w:rsid w:val="005F0E60"/>
    <w:rsid w:val="00604448"/>
    <w:rsid w:val="00607E21"/>
    <w:rsid w:val="006446D0"/>
    <w:rsid w:val="006615F9"/>
    <w:rsid w:val="00662446"/>
    <w:rsid w:val="0067051C"/>
    <w:rsid w:val="00673ACE"/>
    <w:rsid w:val="006A26BE"/>
    <w:rsid w:val="006B47C3"/>
    <w:rsid w:val="006E146E"/>
    <w:rsid w:val="006E1DF4"/>
    <w:rsid w:val="006E2E36"/>
    <w:rsid w:val="006F0E02"/>
    <w:rsid w:val="006F5F8C"/>
    <w:rsid w:val="00700E55"/>
    <w:rsid w:val="007126F6"/>
    <w:rsid w:val="0071328A"/>
    <w:rsid w:val="00715045"/>
    <w:rsid w:val="00721612"/>
    <w:rsid w:val="00724CF8"/>
    <w:rsid w:val="00724F11"/>
    <w:rsid w:val="00734687"/>
    <w:rsid w:val="007348A2"/>
    <w:rsid w:val="00744ADA"/>
    <w:rsid w:val="007464D7"/>
    <w:rsid w:val="007610B8"/>
    <w:rsid w:val="007A5131"/>
    <w:rsid w:val="007A6682"/>
    <w:rsid w:val="007B151A"/>
    <w:rsid w:val="007B275E"/>
    <w:rsid w:val="007B61B7"/>
    <w:rsid w:val="007C4DF0"/>
    <w:rsid w:val="007E2A13"/>
    <w:rsid w:val="007E5AD3"/>
    <w:rsid w:val="007F53D6"/>
    <w:rsid w:val="00801355"/>
    <w:rsid w:val="00803CCF"/>
    <w:rsid w:val="00803E5A"/>
    <w:rsid w:val="00807548"/>
    <w:rsid w:val="00810A08"/>
    <w:rsid w:val="00816A0A"/>
    <w:rsid w:val="00820177"/>
    <w:rsid w:val="00820D03"/>
    <w:rsid w:val="00824C8D"/>
    <w:rsid w:val="008250E7"/>
    <w:rsid w:val="008430A0"/>
    <w:rsid w:val="0084383C"/>
    <w:rsid w:val="008447C8"/>
    <w:rsid w:val="00844840"/>
    <w:rsid w:val="0084651A"/>
    <w:rsid w:val="00850CD7"/>
    <w:rsid w:val="00855BC7"/>
    <w:rsid w:val="00866CD7"/>
    <w:rsid w:val="008871AC"/>
    <w:rsid w:val="00891CE2"/>
    <w:rsid w:val="008A08DF"/>
    <w:rsid w:val="008B3ED7"/>
    <w:rsid w:val="008C5051"/>
    <w:rsid w:val="008E0692"/>
    <w:rsid w:val="008E1B1C"/>
    <w:rsid w:val="008F2EF4"/>
    <w:rsid w:val="00921E15"/>
    <w:rsid w:val="00922360"/>
    <w:rsid w:val="0092763F"/>
    <w:rsid w:val="00932555"/>
    <w:rsid w:val="009415D4"/>
    <w:rsid w:val="009574CD"/>
    <w:rsid w:val="009632BE"/>
    <w:rsid w:val="00976E25"/>
    <w:rsid w:val="00990F22"/>
    <w:rsid w:val="0099766F"/>
    <w:rsid w:val="009A65E5"/>
    <w:rsid w:val="009A758F"/>
    <w:rsid w:val="009A7EAE"/>
    <w:rsid w:val="009C26CA"/>
    <w:rsid w:val="009C6DFB"/>
    <w:rsid w:val="009D2F23"/>
    <w:rsid w:val="009F66C8"/>
    <w:rsid w:val="00A021A7"/>
    <w:rsid w:val="00A16CF1"/>
    <w:rsid w:val="00A3425D"/>
    <w:rsid w:val="00A43871"/>
    <w:rsid w:val="00A529FE"/>
    <w:rsid w:val="00A55341"/>
    <w:rsid w:val="00A903E9"/>
    <w:rsid w:val="00A9493B"/>
    <w:rsid w:val="00AA66AA"/>
    <w:rsid w:val="00AB175B"/>
    <w:rsid w:val="00AB2DA4"/>
    <w:rsid w:val="00AC60CA"/>
    <w:rsid w:val="00AD4861"/>
    <w:rsid w:val="00AD4DA2"/>
    <w:rsid w:val="00AD751A"/>
    <w:rsid w:val="00AE48DA"/>
    <w:rsid w:val="00AF0014"/>
    <w:rsid w:val="00AF2987"/>
    <w:rsid w:val="00B0627A"/>
    <w:rsid w:val="00B13144"/>
    <w:rsid w:val="00B13434"/>
    <w:rsid w:val="00B1392B"/>
    <w:rsid w:val="00B26669"/>
    <w:rsid w:val="00B3486A"/>
    <w:rsid w:val="00B3633D"/>
    <w:rsid w:val="00B54184"/>
    <w:rsid w:val="00B653C1"/>
    <w:rsid w:val="00B7318A"/>
    <w:rsid w:val="00B74C90"/>
    <w:rsid w:val="00B7528B"/>
    <w:rsid w:val="00B8385E"/>
    <w:rsid w:val="00B84AE2"/>
    <w:rsid w:val="00B86F19"/>
    <w:rsid w:val="00B90156"/>
    <w:rsid w:val="00BC0366"/>
    <w:rsid w:val="00BC7B23"/>
    <w:rsid w:val="00BD4E16"/>
    <w:rsid w:val="00BD6ABA"/>
    <w:rsid w:val="00BD7119"/>
    <w:rsid w:val="00BE5542"/>
    <w:rsid w:val="00BE721B"/>
    <w:rsid w:val="00C01320"/>
    <w:rsid w:val="00C222FE"/>
    <w:rsid w:val="00C2464B"/>
    <w:rsid w:val="00C31BB3"/>
    <w:rsid w:val="00C33135"/>
    <w:rsid w:val="00C4185B"/>
    <w:rsid w:val="00C44EDA"/>
    <w:rsid w:val="00C56591"/>
    <w:rsid w:val="00C659D4"/>
    <w:rsid w:val="00C67FD3"/>
    <w:rsid w:val="00C82C85"/>
    <w:rsid w:val="00C84812"/>
    <w:rsid w:val="00C8797F"/>
    <w:rsid w:val="00C9643E"/>
    <w:rsid w:val="00C97FDB"/>
    <w:rsid w:val="00CD12FF"/>
    <w:rsid w:val="00CD3748"/>
    <w:rsid w:val="00CE06CE"/>
    <w:rsid w:val="00CF48DE"/>
    <w:rsid w:val="00D010CD"/>
    <w:rsid w:val="00D011C4"/>
    <w:rsid w:val="00D0395B"/>
    <w:rsid w:val="00D07DB5"/>
    <w:rsid w:val="00D151D3"/>
    <w:rsid w:val="00D36902"/>
    <w:rsid w:val="00D37EFD"/>
    <w:rsid w:val="00D517D0"/>
    <w:rsid w:val="00D55902"/>
    <w:rsid w:val="00D60DB2"/>
    <w:rsid w:val="00D6100D"/>
    <w:rsid w:val="00D65789"/>
    <w:rsid w:val="00D7405C"/>
    <w:rsid w:val="00D83FE9"/>
    <w:rsid w:val="00D95715"/>
    <w:rsid w:val="00DE08D2"/>
    <w:rsid w:val="00DE1C7A"/>
    <w:rsid w:val="00DE3C86"/>
    <w:rsid w:val="00E17F83"/>
    <w:rsid w:val="00E20485"/>
    <w:rsid w:val="00E22FA2"/>
    <w:rsid w:val="00E43802"/>
    <w:rsid w:val="00E44B6E"/>
    <w:rsid w:val="00E571DE"/>
    <w:rsid w:val="00E57988"/>
    <w:rsid w:val="00E648EB"/>
    <w:rsid w:val="00E64D0F"/>
    <w:rsid w:val="00E6502B"/>
    <w:rsid w:val="00E66AE9"/>
    <w:rsid w:val="00E8332F"/>
    <w:rsid w:val="00E85164"/>
    <w:rsid w:val="00E931B8"/>
    <w:rsid w:val="00E95751"/>
    <w:rsid w:val="00EA198F"/>
    <w:rsid w:val="00EB60E0"/>
    <w:rsid w:val="00EC28A7"/>
    <w:rsid w:val="00EC4214"/>
    <w:rsid w:val="00EC7E27"/>
    <w:rsid w:val="00ED051E"/>
    <w:rsid w:val="00ED0ED6"/>
    <w:rsid w:val="00F03C9D"/>
    <w:rsid w:val="00F10299"/>
    <w:rsid w:val="00F13BB1"/>
    <w:rsid w:val="00F14736"/>
    <w:rsid w:val="00F16EE8"/>
    <w:rsid w:val="00F20EDE"/>
    <w:rsid w:val="00F74D5C"/>
    <w:rsid w:val="00F93752"/>
    <w:rsid w:val="00F93E75"/>
    <w:rsid w:val="00F941A7"/>
    <w:rsid w:val="00F97938"/>
    <w:rsid w:val="00FD297E"/>
    <w:rsid w:val="00FE7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A0"/>
  </w:style>
  <w:style w:type="paragraph" w:styleId="1">
    <w:name w:val="heading 1"/>
    <w:basedOn w:val="a"/>
    <w:next w:val="a"/>
    <w:link w:val="10"/>
    <w:uiPriority w:val="9"/>
    <w:qFormat/>
    <w:rsid w:val="00673A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7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73AC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673A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1013">
      <w:bodyDiv w:val="1"/>
      <w:marLeft w:val="0"/>
      <w:marRight w:val="0"/>
      <w:marTop w:val="0"/>
      <w:marBottom w:val="0"/>
      <w:divBdr>
        <w:top w:val="none" w:sz="0" w:space="0" w:color="auto"/>
        <w:left w:val="none" w:sz="0" w:space="0" w:color="auto"/>
        <w:bottom w:val="none" w:sz="0" w:space="0" w:color="auto"/>
        <w:right w:val="none" w:sz="0" w:space="0" w:color="auto"/>
      </w:divBdr>
    </w:div>
    <w:div w:id="1943875691">
      <w:bodyDiv w:val="1"/>
      <w:marLeft w:val="0"/>
      <w:marRight w:val="0"/>
      <w:marTop w:val="0"/>
      <w:marBottom w:val="0"/>
      <w:divBdr>
        <w:top w:val="none" w:sz="0" w:space="0" w:color="auto"/>
        <w:left w:val="none" w:sz="0" w:space="0" w:color="auto"/>
        <w:bottom w:val="none" w:sz="0" w:space="0" w:color="auto"/>
        <w:right w:val="none" w:sz="0" w:space="0" w:color="auto"/>
      </w:divBdr>
    </w:div>
    <w:div w:id="2058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dcterms:created xsi:type="dcterms:W3CDTF">2020-05-20T10:38:00Z</dcterms:created>
  <dcterms:modified xsi:type="dcterms:W3CDTF">2020-05-21T04:31:00Z</dcterms:modified>
</cp:coreProperties>
</file>